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ST. VINCENT de PAUL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555077</wp:posOffset>
            </wp:positionH>
            <wp:positionV relativeFrom="paragraph">
              <wp:posOffset>-126123</wp:posOffset>
            </wp:positionV>
            <wp:extent cx="690398" cy="693682"/>
            <wp:effectExtent b="0" l="0" r="0" t="0"/>
            <wp:wrapNone/>
            <wp:docPr descr="C:\Users\mdowns\AppData\Local\Microsoft\Windows\Temporary Internet Files\Content.Outlook\V3KUNFN7\Staff Logo.jpg" id="1" name="image1.jpg"/>
            <a:graphic>
              <a:graphicData uri="http://schemas.openxmlformats.org/drawingml/2006/picture">
                <pic:pic>
                  <pic:nvPicPr>
                    <pic:cNvPr descr="C:\Users\mdowns\AppData\Local\Microsoft\Windows\Temporary Internet Files\Content.Outlook\V3KUNFN7\Staff 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398" cy="6936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Grade Supply List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bottom w:color="000000" w:space="1" w:sz="12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Please label everything with your child’s name.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00.0" w:type="dxa"/>
        <w:tblLayout w:type="fixed"/>
        <w:tblLook w:val="0400"/>
      </w:tblPr>
      <w:tblGrid>
        <w:gridCol w:w="5145"/>
        <w:gridCol w:w="5850"/>
        <w:tblGridChange w:id="0">
          <w:tblGrid>
            <w:gridCol w:w="5145"/>
            <w:gridCol w:w="5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CLASSROOM- Turn in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to teacher</w:t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Two boxes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(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of tissues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(6-8th)</w:t>
            </w:r>
          </w:p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Two glue sticks (6-8th)</w:t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rolls of paper towels (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6-8th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1 container of wipes (6-8th)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1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g jar Rubber Cement (6-8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sci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1 package (500 sheets) computer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       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 paper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(6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and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8th)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JUST 6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GRADE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(turn in to Science)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144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Boys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- 1 roll of wax paper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144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Girls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-1 bag of cotton balls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JUST 7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GRADE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(turn in to Science)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Boys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- 1 roll masking tape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144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Girls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- gallon plastic bags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Just 8th GRADE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(turn in to Science)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         Boys-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Ziploc sandwich bags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Girls-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Scotch tape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Student Use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ONE (1) 3-ring binder with 5 folders (religion, social studies, math, science, ELA) with pockets; NOT ZIPPER STYLE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Two- single subject notebooks for math (one to be collected and saved for 2nd semester)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Highlighters for personal use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College ruled notebook paper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1 pack ¼ inch graph filler paper for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           ALGEBRA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Pencil bag with pencils/ pens/scissors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Colored pencils/crayons for personal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Assignment pad – purchase at school for $5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TI-30x IIS calculator for 7th and 8th personal use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wired 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earbuds for 6-8th (to be kept in CB case)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Art Room Supplies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76" w:lineRule="auto"/>
              <w:ind w:left="0" w:firstLine="0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          **NO ART BOXES PLEASE**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76" w:lineRule="auto"/>
              <w:ind w:left="0" w:firstLine="0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**These will all be community supplies collected by Art Teacher, so no name labeling please**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8+ count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colored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Sharpie Fine Point Permanent Markers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2 Sharpie Fine Point Markers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8"/>
                <w:szCs w:val="28"/>
                <w:rtl w:val="0"/>
              </w:rPr>
              <w:t xml:space="preserve">2 Sharpie Regular Point Markers -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 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1 box of gallon size ziploc bags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1 container of Clorox wipes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 Narrow" w:cs="Arial Narrow" w:eastAsia="Arial Narrow" w:hAnsi="Arial Narrow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1 container of hand wipes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Rule="auto"/>
              <w:jc w:val="left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u w:val="single"/>
                <w:rtl w:val="0"/>
              </w:rPr>
              <w:t xml:space="preserve">Recyclables that may be brought in anytime throughout the year for 6-8 Science STEM activities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Paper towel rolls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Pringles cans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Round oatmeal boxes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Empty cereal boxes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Plastic lids any size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Rule="auto"/>
              <w:jc w:val="center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Some supplies may need to be replenished halfway through the school year; erasers, paper, pencils, markers, tissues, and glue sticks. </w:t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A reminder will be sent home when needed.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*No WHITE BOARDS or MESSAGE BOARDS for LOCKERS!*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